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ED" w:rsidRDefault="00B751ED" w:rsidP="00B751ED">
      <w:pPr>
        <w:rPr>
          <w:b/>
          <w:bCs/>
        </w:rPr>
      </w:pPr>
      <w:r>
        <w:rPr>
          <w:rFonts w:hint="eastAsia"/>
          <w:b/>
          <w:bCs/>
        </w:rPr>
        <w:t>T</w:t>
      </w:r>
      <w:r>
        <w:rPr>
          <w:b/>
          <w:bCs/>
        </w:rPr>
        <w:t>o CUMCM Participants:</w:t>
      </w:r>
    </w:p>
    <w:p w:rsidR="00B751ED" w:rsidRDefault="00B751ED" w:rsidP="00B751ED"/>
    <w:p w:rsidR="00B751ED" w:rsidRDefault="00B751ED" w:rsidP="00B751ED">
      <w:r>
        <w:rPr>
          <w:sz w:val="20"/>
          <w:szCs w:val="20"/>
        </w:rPr>
        <w:t>Greetings Contemporary Undergraduate Mathematical Contest in Modeling Teams:</w:t>
      </w:r>
    </w:p>
    <w:p w:rsidR="00B751ED" w:rsidRDefault="00B751ED" w:rsidP="00B751ED">
      <w:r>
        <w:rPr>
          <w:sz w:val="20"/>
          <w:szCs w:val="20"/>
        </w:rPr>
        <w:t> </w:t>
      </w:r>
    </w:p>
    <w:p w:rsidR="00B751ED" w:rsidRDefault="00B751ED" w:rsidP="00B751ED"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is pleased to sponsor the Contemporary Undergraduate Mathematical Contest in Modeling 2012 competition.   I am writing to outline the software and training resources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offers your team for use in the competition to help you prepare for the 2012 event. </w:t>
      </w:r>
    </w:p>
    <w:p w:rsidR="00B751ED" w:rsidRDefault="00B751ED" w:rsidP="00B751ED">
      <w:r>
        <w:rPr>
          <w:sz w:val="20"/>
          <w:szCs w:val="20"/>
        </w:rPr>
        <w:t> </w:t>
      </w:r>
    </w:p>
    <w:p w:rsidR="00B751ED" w:rsidRDefault="00B751ED" w:rsidP="00B751ED">
      <w:r>
        <w:rPr>
          <w:sz w:val="20"/>
          <w:szCs w:val="20"/>
        </w:rPr>
        <w:t xml:space="preserve">To take advantage of our software offer, review and complete </w:t>
      </w:r>
      <w:hyperlink r:id="rId12" w:history="1">
        <w:r w:rsidRPr="00846732">
          <w:rPr>
            <w:rStyle w:val="a3"/>
            <w:sz w:val="20"/>
            <w:szCs w:val="20"/>
          </w:rPr>
          <w:t>this request form</w:t>
        </w:r>
      </w:hyperlink>
      <w:r>
        <w:rPr>
          <w:sz w:val="20"/>
          <w:szCs w:val="20"/>
        </w:rPr>
        <w:t xml:space="preserve"> in English</w:t>
      </w:r>
      <w:r>
        <w:rPr>
          <w:rStyle w:val="apple-converted-space"/>
          <w:sz w:val="20"/>
          <w:szCs w:val="20"/>
        </w:rPr>
        <w:t> </w:t>
      </w:r>
      <w:r>
        <w:rPr>
          <w:b/>
          <w:bCs/>
          <w:sz w:val="20"/>
          <w:szCs w:val="20"/>
        </w:rPr>
        <w:t>by August 31</w:t>
      </w:r>
      <w:proofErr w:type="gramStart"/>
      <w:r>
        <w:rPr>
          <w:b/>
          <w:bCs/>
          <w:sz w:val="20"/>
          <w:szCs w:val="20"/>
        </w:rPr>
        <w:t>,  2012</w:t>
      </w:r>
      <w:proofErr w:type="gramEnd"/>
      <w:r>
        <w:rPr>
          <w:sz w:val="20"/>
          <w:szCs w:val="20"/>
        </w:rPr>
        <w:t xml:space="preserve">.  To see how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software is applicable to the work you are doing, review the information</w:t>
      </w:r>
      <w:r>
        <w:rPr>
          <w:rStyle w:val="apple-converted-space"/>
          <w:sz w:val="20"/>
          <w:szCs w:val="20"/>
        </w:rPr>
        <w:t> </w:t>
      </w:r>
      <w:hyperlink r:id="rId13" w:history="1">
        <w:r>
          <w:rPr>
            <w:rStyle w:val="a3"/>
            <w:sz w:val="20"/>
            <w:szCs w:val="20"/>
          </w:rPr>
          <w:t>here</w:t>
        </w:r>
      </w:hyperlink>
      <w:r>
        <w:rPr>
          <w:sz w:val="20"/>
          <w:szCs w:val="20"/>
        </w:rPr>
        <w:t>.</w:t>
      </w:r>
    </w:p>
    <w:p w:rsidR="00B751ED" w:rsidRDefault="00B751ED" w:rsidP="00B751ED">
      <w:r>
        <w:rPr>
          <w:sz w:val="20"/>
          <w:szCs w:val="20"/>
        </w:rPr>
        <w:t> </w:t>
      </w:r>
    </w:p>
    <w:p w:rsidR="00B751ED" w:rsidRDefault="00B751ED" w:rsidP="00B751ED"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is the leading developer of software for technical computing and Model-Based Design and our tools are used by engineers, scientists, mathematicians, faculty, students, and researchers around the globe.  MATLAB, the language of technical computing, is a programming environment for algorithm development, data analysis, visualization, and numeric computation.  Simulink is a graphical environment for simulation and Model-Based Design of </w:t>
      </w:r>
      <w:proofErr w:type="spellStart"/>
      <w:r>
        <w:rPr>
          <w:sz w:val="20"/>
          <w:szCs w:val="20"/>
        </w:rPr>
        <w:t>multidomain</w:t>
      </w:r>
      <w:proofErr w:type="spellEnd"/>
      <w:r>
        <w:rPr>
          <w:sz w:val="20"/>
          <w:szCs w:val="20"/>
        </w:rPr>
        <w:t xml:space="preserve"> dynamic and embedded systems.</w:t>
      </w:r>
    </w:p>
    <w:p w:rsidR="00B751ED" w:rsidRDefault="00B751ED" w:rsidP="00B751ED">
      <w:r>
        <w:rPr>
          <w:sz w:val="20"/>
          <w:szCs w:val="20"/>
        </w:rPr>
        <w:t> </w:t>
      </w:r>
    </w:p>
    <w:p w:rsidR="00B751ED" w:rsidRDefault="00B751ED" w:rsidP="00B751ED">
      <w:r>
        <w:rPr>
          <w:sz w:val="20"/>
          <w:szCs w:val="20"/>
        </w:rPr>
        <w:t>We are an enthusiastic sponsor of many student competitions around the world and look forward to working with you during this unique educational experience. </w:t>
      </w:r>
    </w:p>
    <w:p w:rsidR="00B751ED" w:rsidRDefault="00B751ED" w:rsidP="00B751ED">
      <w:r>
        <w:rPr>
          <w:color w:val="1F497D"/>
          <w:sz w:val="20"/>
          <w:szCs w:val="20"/>
        </w:rPr>
        <w:t> </w:t>
      </w:r>
    </w:p>
    <w:p w:rsidR="00B751ED" w:rsidRDefault="00B751ED" w:rsidP="00B751ED">
      <w:r>
        <w:rPr>
          <w:sz w:val="20"/>
          <w:szCs w:val="20"/>
        </w:rPr>
        <w:t xml:space="preserve">If you have any question regarding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 xml:space="preserve"> software or training offerings, please contact us at</w:t>
      </w:r>
      <w:r>
        <w:rPr>
          <w:rStyle w:val="apple-converted-space"/>
          <w:sz w:val="20"/>
          <w:szCs w:val="20"/>
        </w:rPr>
        <w:t> </w:t>
      </w:r>
      <w:hyperlink r:id="rId14" w:history="1">
        <w:r>
          <w:rPr>
            <w:rStyle w:val="a3"/>
            <w:sz w:val="20"/>
            <w:szCs w:val="20"/>
          </w:rPr>
          <w:t>academicsupport@mathworks.com</w:t>
        </w:r>
      </w:hyperlink>
      <w:r>
        <w:rPr>
          <w:sz w:val="20"/>
          <w:szCs w:val="20"/>
        </w:rPr>
        <w:t>.</w:t>
      </w:r>
    </w:p>
    <w:p w:rsidR="00B751ED" w:rsidRDefault="00B751ED" w:rsidP="00B751ED">
      <w:r>
        <w:rPr>
          <w:sz w:val="20"/>
          <w:szCs w:val="20"/>
        </w:rPr>
        <w:t> </w:t>
      </w:r>
    </w:p>
    <w:p w:rsidR="00B751ED" w:rsidRDefault="00B751ED" w:rsidP="00B751ED">
      <w:r>
        <w:rPr>
          <w:sz w:val="20"/>
          <w:szCs w:val="20"/>
        </w:rPr>
        <w:t>Best of luck in your preparation!</w:t>
      </w:r>
    </w:p>
    <w:p w:rsidR="00B751ED" w:rsidRDefault="00B751ED" w:rsidP="00B751ED">
      <w:r>
        <w:rPr>
          <w:sz w:val="20"/>
          <w:szCs w:val="20"/>
        </w:rPr>
        <w:t> </w:t>
      </w:r>
    </w:p>
    <w:p w:rsidR="00B751ED" w:rsidRDefault="00B751ED" w:rsidP="00B751ED">
      <w:pPr>
        <w:rPr>
          <w:sz w:val="20"/>
          <w:szCs w:val="20"/>
        </w:rPr>
      </w:pPr>
      <w:r>
        <w:rPr>
          <w:sz w:val="20"/>
          <w:szCs w:val="20"/>
        </w:rPr>
        <w:t>Regards,</w:t>
      </w:r>
    </w:p>
    <w:p w:rsidR="00B751ED" w:rsidRDefault="00B751ED" w:rsidP="00B751ED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751ED" w:rsidRDefault="00B751ED" w:rsidP="00B751ED">
      <w:pPr>
        <w:rPr>
          <w:sz w:val="24"/>
          <w:szCs w:val="24"/>
        </w:rPr>
      </w:pPr>
      <w:r>
        <w:rPr>
          <w:sz w:val="20"/>
          <w:szCs w:val="20"/>
        </w:rPr>
        <w:t xml:space="preserve">Lauren </w:t>
      </w:r>
    </w:p>
    <w:p w:rsidR="00B751ED" w:rsidRDefault="00B751ED" w:rsidP="00B751ED">
      <w:r>
        <w:rPr>
          <w:sz w:val="20"/>
          <w:szCs w:val="20"/>
        </w:rPr>
        <w:t xml:space="preserve">Lauren </w:t>
      </w:r>
      <w:proofErr w:type="spellStart"/>
      <w:r>
        <w:rPr>
          <w:sz w:val="20"/>
          <w:szCs w:val="20"/>
        </w:rPr>
        <w:t>Tabolinsky</w:t>
      </w:r>
      <w:proofErr w:type="spellEnd"/>
      <w:r>
        <w:rPr>
          <w:sz w:val="20"/>
          <w:szCs w:val="20"/>
        </w:rPr>
        <w:t xml:space="preserve"> </w:t>
      </w:r>
    </w:p>
    <w:p w:rsidR="00B751ED" w:rsidRDefault="00B751ED" w:rsidP="00B751ED">
      <w:r>
        <w:rPr>
          <w:color w:val="000000"/>
          <w:sz w:val="20"/>
          <w:szCs w:val="20"/>
        </w:rPr>
        <w:t xml:space="preserve">Student Competition Program Specialist </w:t>
      </w:r>
    </w:p>
    <w:p w:rsidR="00B751ED" w:rsidRDefault="00B751ED" w:rsidP="00B751ED">
      <w:proofErr w:type="gramStart"/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MathWorks</w:t>
      </w:r>
      <w:proofErr w:type="spellEnd"/>
      <w:r>
        <w:rPr>
          <w:sz w:val="20"/>
          <w:szCs w:val="20"/>
        </w:rPr>
        <w:t>, Inc.</w:t>
      </w:r>
      <w:proofErr w:type="gramEnd"/>
    </w:p>
    <w:p w:rsidR="00B751ED" w:rsidRDefault="00B751ED" w:rsidP="00B751ED">
      <w:hyperlink r:id="rId15" w:history="1">
        <w:r>
          <w:rPr>
            <w:rStyle w:val="a3"/>
            <w:sz w:val="20"/>
            <w:szCs w:val="20"/>
          </w:rPr>
          <w:t>www.mathworks.com/academia</w:t>
        </w:r>
      </w:hyperlink>
    </w:p>
    <w:p w:rsidR="00B751ED" w:rsidRDefault="00B751ED" w:rsidP="00515FE0">
      <w:pPr>
        <w:rPr>
          <w:rFonts w:hint="eastAsia"/>
          <w:b/>
        </w:rPr>
      </w:pPr>
    </w:p>
    <w:p w:rsidR="00515FE0" w:rsidRPr="00515FE0" w:rsidRDefault="00515FE0">
      <w:bookmarkStart w:id="0" w:name="_GoBack"/>
      <w:bookmarkEnd w:id="0"/>
    </w:p>
    <w:sectPr w:rsidR="00515FE0" w:rsidRPr="0051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29" w:rsidRDefault="00DE2629" w:rsidP="00F577AA">
      <w:r>
        <w:separator/>
      </w:r>
    </w:p>
  </w:endnote>
  <w:endnote w:type="continuationSeparator" w:id="0">
    <w:p w:rsidR="00DE2629" w:rsidRDefault="00DE2629" w:rsidP="00F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29" w:rsidRDefault="00DE2629" w:rsidP="00F577AA">
      <w:r>
        <w:separator/>
      </w:r>
    </w:p>
  </w:footnote>
  <w:footnote w:type="continuationSeparator" w:id="0">
    <w:p w:rsidR="00DE2629" w:rsidRDefault="00DE2629" w:rsidP="00F5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5A"/>
    <w:rsid w:val="00015F7D"/>
    <w:rsid w:val="00515FE0"/>
    <w:rsid w:val="00667033"/>
    <w:rsid w:val="00755DC0"/>
    <w:rsid w:val="00846732"/>
    <w:rsid w:val="009D7455"/>
    <w:rsid w:val="00A40750"/>
    <w:rsid w:val="00A47476"/>
    <w:rsid w:val="00AA425A"/>
    <w:rsid w:val="00B751ED"/>
    <w:rsid w:val="00B77894"/>
    <w:rsid w:val="00DE2629"/>
    <w:rsid w:val="00E91BC0"/>
    <w:rsid w:val="00F044E4"/>
    <w:rsid w:val="00F577AA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E0"/>
    <w:rPr>
      <w:rFonts w:ascii="Calibri" w:eastAsia="宋体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F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5FE0"/>
  </w:style>
  <w:style w:type="character" w:styleId="a4">
    <w:name w:val="annotation reference"/>
    <w:basedOn w:val="a0"/>
    <w:uiPriority w:val="99"/>
    <w:semiHidden/>
    <w:unhideWhenUsed/>
    <w:rsid w:val="00F044E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044E4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F044E4"/>
    <w:rPr>
      <w:rFonts w:ascii="Calibri" w:eastAsia="宋体" w:hAnsi="Calibri" w:cs="Calibri"/>
      <w:kern w:val="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044E4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044E4"/>
    <w:rPr>
      <w:rFonts w:ascii="Calibri" w:eastAsia="宋体" w:hAnsi="Calibri" w:cs="Calibri"/>
      <w:b/>
      <w:bCs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F044E4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F044E4"/>
    <w:rPr>
      <w:rFonts w:ascii="Tahoma" w:eastAsia="宋体" w:hAnsi="Tahoma" w:cs="Tahoma"/>
      <w:kern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46732"/>
    <w:rPr>
      <w:color w:val="800080" w:themeColor="followedHyperlink"/>
      <w:u w:val="single"/>
    </w:rPr>
  </w:style>
  <w:style w:type="paragraph" w:styleId="a9">
    <w:name w:val="header"/>
    <w:basedOn w:val="a"/>
    <w:link w:val="Char2"/>
    <w:uiPriority w:val="99"/>
    <w:unhideWhenUsed/>
    <w:rsid w:val="00F5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F577AA"/>
    <w:rPr>
      <w:rFonts w:ascii="Calibri" w:eastAsia="宋体" w:hAnsi="Calibri" w:cs="Calibri"/>
      <w:kern w:val="0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F577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F577AA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E0"/>
    <w:rPr>
      <w:rFonts w:ascii="Calibri" w:eastAsia="宋体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F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5FE0"/>
  </w:style>
  <w:style w:type="character" w:styleId="a4">
    <w:name w:val="annotation reference"/>
    <w:basedOn w:val="a0"/>
    <w:uiPriority w:val="99"/>
    <w:semiHidden/>
    <w:unhideWhenUsed/>
    <w:rsid w:val="00F044E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044E4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F044E4"/>
    <w:rPr>
      <w:rFonts w:ascii="Calibri" w:eastAsia="宋体" w:hAnsi="Calibri" w:cs="Calibri"/>
      <w:kern w:val="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044E4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044E4"/>
    <w:rPr>
      <w:rFonts w:ascii="Calibri" w:eastAsia="宋体" w:hAnsi="Calibri" w:cs="Calibri"/>
      <w:b/>
      <w:bCs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F044E4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F044E4"/>
    <w:rPr>
      <w:rFonts w:ascii="Tahoma" w:eastAsia="宋体" w:hAnsi="Tahoma" w:cs="Tahoma"/>
      <w:kern w:val="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46732"/>
    <w:rPr>
      <w:color w:val="800080" w:themeColor="followedHyperlink"/>
      <w:u w:val="single"/>
    </w:rPr>
  </w:style>
  <w:style w:type="paragraph" w:styleId="a9">
    <w:name w:val="header"/>
    <w:basedOn w:val="a"/>
    <w:link w:val="Char2"/>
    <w:uiPriority w:val="99"/>
    <w:unhideWhenUsed/>
    <w:rsid w:val="00F5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F577AA"/>
    <w:rPr>
      <w:rFonts w:ascii="Calibri" w:eastAsia="宋体" w:hAnsi="Calibri" w:cs="Calibri"/>
      <w:kern w:val="0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F577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F577AA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thworks.com/academia/student-competitions/cumcm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thworks.cn/academia/student-competitions/cumcm/software201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thworks.com/academi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ademicsupport@math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7c50fe4-4c86-4d33-a0d3-ad29cfb7378a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90BE96126C449970B53C6320058BB" ma:contentTypeVersion="12" ma:contentTypeDescription="Create a new document." ma:contentTypeScope="" ma:versionID="b7e1f5cb1a75807e8b4093f23ba88249">
  <xsd:schema xmlns:xsd="http://www.w3.org/2001/XMLSchema" xmlns:xs="http://www.w3.org/2001/XMLSchema" xmlns:p="http://schemas.microsoft.com/office/2006/metadata/properties" xmlns:ns2="5c85acdc-a394-4ae0-8c72-fb4a95b3d573" targetNamespace="http://schemas.microsoft.com/office/2006/metadata/properties" ma:root="true" ma:fieldsID="68e909607502a62895e10f6356e9767f" ns2:_="">
    <xsd:import namespace="5c85acdc-a394-4ae0-8c72-fb4a95b3d5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acdc-a394-4ae0-8c72-fb4a95b3d5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5acdc-a394-4ae0-8c72-fb4a95b3d573">FV3TYEPWNNQC-235-867</_dlc_DocId>
    <_dlc_DocIdUrl xmlns="5c85acdc-a394-4ae0-8c72-fb4a95b3d573">
      <Url>http://sharepoint/marketing/edu/academicsupport/studentcomp/_layouts/DocIdRedir.aspx?ID=FV3TYEPWNNQC-235-867</Url>
      <Description>FV3TYEPWNNQC-235-867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05CA5-4EC1-4BEF-A571-DED5C2FCD86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3BE1D3-5E9D-4044-86F5-5E8C699D53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E66698-17E4-4C40-A186-CB07A4A5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acdc-a394-4ae0-8c72-fb4a95b3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5D25E-D49D-43BE-B1BD-04B0186AFEED}">
  <ds:schemaRefs>
    <ds:schemaRef ds:uri="http://schemas.microsoft.com/office/2006/metadata/properties"/>
    <ds:schemaRef ds:uri="http://schemas.microsoft.com/office/infopath/2007/PartnerControls"/>
    <ds:schemaRef ds:uri="5c85acdc-a394-4ae0-8c72-fb4a95b3d573"/>
  </ds:schemaRefs>
</ds:datastoreItem>
</file>

<file path=customXml/itemProps5.xml><?xml version="1.0" encoding="utf-8"?>
<ds:datastoreItem xmlns:ds="http://schemas.openxmlformats.org/officeDocument/2006/customXml" ds:itemID="{BEA880E8-EC58-421C-BE20-3A73DB69D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MathWorks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janew</dc:creator>
  <cp:lastModifiedBy>JXX</cp:lastModifiedBy>
  <cp:revision>2</cp:revision>
  <cp:lastPrinted>2012-06-28T04:23:00Z</cp:lastPrinted>
  <dcterms:created xsi:type="dcterms:W3CDTF">2012-06-28T04:32:00Z</dcterms:created>
  <dcterms:modified xsi:type="dcterms:W3CDTF">2012-06-28T04:32:00Z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ed9fffbb-7d4a-4257-891f-f215ab09ce7f</vt:lpwstr>
  </property>
  <property fmtid="{D5CDD505-2E9C-101B-9397-08002B2CF9AE}" pid="3" name="ContentTypeId">
    <vt:lpwstr>0x01010061290BE96126C449970B53C6320058BB</vt:lpwstr>
  </property>
</Properties>
</file>